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F" w:rsidRDefault="00B771F1" w:rsidP="00B771F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Временно закрыта продажа билетов!</w:t>
      </w:r>
    </w:p>
    <w:p w:rsidR="00B771F1" w:rsidRDefault="00B771F1" w:rsidP="00B77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связи с изменением </w:t>
      </w:r>
      <w:proofErr w:type="spellStart"/>
      <w:r>
        <w:rPr>
          <w:rFonts w:asciiTheme="majorHAnsi" w:hAnsiTheme="majorHAnsi"/>
          <w:sz w:val="24"/>
          <w:szCs w:val="24"/>
        </w:rPr>
        <w:t>курсирования</w:t>
      </w:r>
      <w:proofErr w:type="spellEnd"/>
      <w:r>
        <w:rPr>
          <w:rFonts w:asciiTheme="majorHAnsi" w:hAnsiTheme="majorHAnsi"/>
          <w:sz w:val="24"/>
          <w:szCs w:val="24"/>
        </w:rPr>
        <w:t xml:space="preserve"> поездов в направлении Москва – Санкт-Петербург закрыта продажа билетов на следующую группу поездов:</w:t>
      </w:r>
    </w:p>
    <w:tbl>
      <w:tblPr>
        <w:tblStyle w:val="a3"/>
        <w:tblW w:w="0" w:type="auto"/>
        <w:tblLook w:val="01E0"/>
      </w:tblPr>
      <w:tblGrid>
        <w:gridCol w:w="1620"/>
        <w:gridCol w:w="4081"/>
        <w:gridCol w:w="3870"/>
      </w:tblGrid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поезда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Маршрут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 xml:space="preserve">Закрытие продажи из Москвы и </w:t>
            </w:r>
          </w:p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конечного пункта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2/1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30 сентября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4/3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30 сентября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6/5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30 сентября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32/31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Хельсинки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30 сентября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752/751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754/753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756/755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758/757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760/759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762/761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764/763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766/765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768/767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770/769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772/771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774/773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  <w:tr w:rsidR="00B771F1" w:rsidRPr="00B771F1" w:rsidTr="00C9165E">
        <w:tc>
          <w:tcPr>
            <w:tcW w:w="17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№ 776/775</w:t>
            </w:r>
          </w:p>
        </w:tc>
        <w:tc>
          <w:tcPr>
            <w:tcW w:w="4680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Москва – С.-Петербург – Москва</w:t>
            </w:r>
          </w:p>
        </w:tc>
        <w:tc>
          <w:tcPr>
            <w:tcW w:w="4428" w:type="dxa"/>
            <w:vAlign w:val="center"/>
          </w:tcPr>
          <w:p w:rsidR="00B771F1" w:rsidRPr="00B771F1" w:rsidRDefault="00B771F1" w:rsidP="00C9165E">
            <w:pPr>
              <w:tabs>
                <w:tab w:val="left" w:pos="378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71F1">
              <w:rPr>
                <w:rFonts w:asciiTheme="majorHAnsi" w:hAnsiTheme="majorHAnsi"/>
                <w:sz w:val="24"/>
                <w:szCs w:val="24"/>
              </w:rPr>
              <w:t>с 1 октября 2015 года</w:t>
            </w:r>
          </w:p>
        </w:tc>
      </w:tr>
    </w:tbl>
    <w:p w:rsidR="00B771F1" w:rsidRDefault="00B771F1" w:rsidP="00B771F1">
      <w:pPr>
        <w:tabs>
          <w:tab w:val="left" w:pos="3780"/>
        </w:tabs>
        <w:rPr>
          <w:rFonts w:asciiTheme="majorHAnsi" w:hAnsiTheme="majorHAnsi"/>
          <w:sz w:val="24"/>
          <w:szCs w:val="24"/>
        </w:rPr>
      </w:pPr>
    </w:p>
    <w:p w:rsidR="00B771F1" w:rsidRDefault="008756E7" w:rsidP="00B771F1">
      <w:p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связи с проведением ремонтных работ </w:t>
      </w:r>
      <w:r w:rsidR="00B771F1">
        <w:rPr>
          <w:rFonts w:asciiTheme="majorHAnsi" w:hAnsiTheme="majorHAnsi"/>
          <w:sz w:val="24"/>
          <w:szCs w:val="24"/>
        </w:rPr>
        <w:t xml:space="preserve">приостановлена продажа билетов в группу вагонов сообщением Москва – Львов – Москва, </w:t>
      </w:r>
      <w:r w:rsidR="00B771F1" w:rsidRPr="00B771F1">
        <w:rPr>
          <w:rFonts w:asciiTheme="majorHAnsi" w:hAnsiTheme="majorHAnsi"/>
          <w:sz w:val="24"/>
          <w:szCs w:val="24"/>
        </w:rPr>
        <w:t>курсирующих в составе п</w:t>
      </w:r>
      <w:r w:rsidR="00B771F1">
        <w:rPr>
          <w:rFonts w:asciiTheme="majorHAnsi" w:hAnsiTheme="majorHAnsi"/>
          <w:sz w:val="24"/>
          <w:szCs w:val="24"/>
        </w:rPr>
        <w:t xml:space="preserve">оезда </w:t>
      </w:r>
      <w:r w:rsidR="00B771F1" w:rsidRPr="00B771F1">
        <w:rPr>
          <w:rFonts w:asciiTheme="majorHAnsi" w:hAnsiTheme="majorHAnsi"/>
          <w:sz w:val="24"/>
          <w:szCs w:val="24"/>
        </w:rPr>
        <w:t>№ 73/74 Москва – Ковель / Львов</w:t>
      </w:r>
      <w:r w:rsidR="00B771F1">
        <w:rPr>
          <w:rFonts w:asciiTheme="majorHAnsi" w:hAnsiTheme="majorHAnsi"/>
          <w:sz w:val="24"/>
          <w:szCs w:val="24"/>
        </w:rPr>
        <w:t xml:space="preserve"> отправлением</w:t>
      </w:r>
      <w:r w:rsidR="00B771F1" w:rsidRPr="00B771F1">
        <w:rPr>
          <w:rFonts w:asciiTheme="majorHAnsi" w:hAnsiTheme="majorHAnsi"/>
          <w:sz w:val="24"/>
          <w:szCs w:val="24"/>
        </w:rPr>
        <w:t>:</w:t>
      </w:r>
      <w:r w:rsidR="00B771F1">
        <w:rPr>
          <w:rFonts w:asciiTheme="majorHAnsi" w:hAnsiTheme="majorHAnsi"/>
          <w:sz w:val="24"/>
          <w:szCs w:val="24"/>
        </w:rPr>
        <w:t xml:space="preserve"> </w:t>
      </w:r>
    </w:p>
    <w:p w:rsidR="00B771F1" w:rsidRDefault="00B771F1" w:rsidP="00B771F1">
      <w:pPr>
        <w:pStyle w:val="a4"/>
        <w:numPr>
          <w:ilvl w:val="0"/>
          <w:numId w:val="1"/>
        </w:num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Москвы 1 сентября 2015 года</w:t>
      </w:r>
    </w:p>
    <w:p w:rsidR="00B771F1" w:rsidRDefault="00B771F1" w:rsidP="00B771F1">
      <w:pPr>
        <w:pStyle w:val="a4"/>
        <w:numPr>
          <w:ilvl w:val="0"/>
          <w:numId w:val="1"/>
        </w:num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Львова 2 сентября 2015 года</w:t>
      </w:r>
    </w:p>
    <w:p w:rsidR="00B771F1" w:rsidRDefault="009B19DA" w:rsidP="00B771F1">
      <w:p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Также, </w:t>
      </w:r>
      <w:r w:rsidR="008756E7">
        <w:rPr>
          <w:rFonts w:asciiTheme="majorHAnsi" w:hAnsiTheme="majorHAnsi"/>
          <w:sz w:val="24"/>
          <w:szCs w:val="24"/>
        </w:rPr>
        <w:t>закрыта продажа в беспересадочный вагон сообщением Москва – Лениногорск, который находится в составе поезда № 84/83 Москва – Караганда отправлением:</w:t>
      </w:r>
    </w:p>
    <w:p w:rsidR="008756E7" w:rsidRDefault="008756E7" w:rsidP="008756E7">
      <w:pPr>
        <w:pStyle w:val="a4"/>
        <w:numPr>
          <w:ilvl w:val="0"/>
          <w:numId w:val="2"/>
        </w:num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Москвы с 8 сентября 2015 года</w:t>
      </w:r>
    </w:p>
    <w:p w:rsidR="008756E7" w:rsidRPr="008756E7" w:rsidRDefault="008756E7" w:rsidP="008756E7">
      <w:pPr>
        <w:pStyle w:val="a4"/>
        <w:numPr>
          <w:ilvl w:val="0"/>
          <w:numId w:val="2"/>
        </w:numPr>
        <w:tabs>
          <w:tab w:val="left" w:pos="37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Лениногорска с 4 сентября 2015 года</w:t>
      </w:r>
    </w:p>
    <w:p w:rsidR="00B771F1" w:rsidRDefault="009B19DA" w:rsidP="00B77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Продажа билетов будет </w:t>
      </w:r>
      <w:r w:rsidR="008756E7">
        <w:rPr>
          <w:rFonts w:asciiTheme="majorHAnsi" w:hAnsiTheme="majorHAnsi"/>
          <w:sz w:val="24"/>
          <w:szCs w:val="24"/>
        </w:rPr>
        <w:t xml:space="preserve">приостановлена на поезд  № 73/74 </w:t>
      </w:r>
      <w:r w:rsidR="008756E7" w:rsidRPr="00B771F1">
        <w:rPr>
          <w:rFonts w:asciiTheme="majorHAnsi" w:hAnsiTheme="majorHAnsi"/>
          <w:sz w:val="24"/>
          <w:szCs w:val="24"/>
        </w:rPr>
        <w:t>Москва – Кривой Рог / Днепропетровск</w:t>
      </w:r>
      <w:r w:rsidR="008756E7">
        <w:rPr>
          <w:rFonts w:asciiTheme="majorHAnsi" w:hAnsiTheme="majorHAnsi"/>
          <w:sz w:val="24"/>
          <w:szCs w:val="24"/>
        </w:rPr>
        <w:t xml:space="preserve"> отправлением:</w:t>
      </w:r>
    </w:p>
    <w:p w:rsidR="008756E7" w:rsidRDefault="008756E7" w:rsidP="008756E7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771F1">
        <w:rPr>
          <w:rFonts w:asciiTheme="majorHAnsi" w:hAnsiTheme="majorHAnsi"/>
          <w:sz w:val="24"/>
          <w:szCs w:val="24"/>
        </w:rPr>
        <w:t>из Москвы 5,6,7 октября 2015 г</w:t>
      </w:r>
      <w:r>
        <w:rPr>
          <w:rFonts w:asciiTheme="majorHAnsi" w:hAnsiTheme="majorHAnsi"/>
          <w:sz w:val="24"/>
          <w:szCs w:val="24"/>
        </w:rPr>
        <w:t>ода</w:t>
      </w:r>
    </w:p>
    <w:p w:rsidR="008756E7" w:rsidRPr="008756E7" w:rsidRDefault="008756E7" w:rsidP="008756E7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771F1">
        <w:rPr>
          <w:rFonts w:asciiTheme="majorHAnsi" w:hAnsiTheme="majorHAnsi"/>
          <w:sz w:val="24"/>
          <w:szCs w:val="24"/>
        </w:rPr>
        <w:t>из Кривого Рога, Днепропетровска 6,7,8 октября 2015 г</w:t>
      </w:r>
      <w:r>
        <w:rPr>
          <w:rFonts w:asciiTheme="majorHAnsi" w:hAnsiTheme="majorHAnsi"/>
          <w:sz w:val="24"/>
          <w:szCs w:val="24"/>
        </w:rPr>
        <w:t>ода.</w:t>
      </w:r>
    </w:p>
    <w:p w:rsidR="00B771F1" w:rsidRDefault="008756E7" w:rsidP="008756E7">
      <w:pPr>
        <w:ind w:lef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</w:p>
    <w:p w:rsidR="008756E7" w:rsidRPr="00B771F1" w:rsidRDefault="008756E7" w:rsidP="008756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Внимательно планируйте свои поездки!</w:t>
      </w:r>
      <w:bookmarkStart w:id="0" w:name="_GoBack"/>
      <w:bookmarkEnd w:id="0"/>
    </w:p>
    <w:sectPr w:rsidR="008756E7" w:rsidRPr="00B771F1" w:rsidSect="0023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C23"/>
    <w:multiLevelType w:val="hybridMultilevel"/>
    <w:tmpl w:val="4B3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2F88"/>
    <w:multiLevelType w:val="hybridMultilevel"/>
    <w:tmpl w:val="53EC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E5F"/>
    <w:multiLevelType w:val="hybridMultilevel"/>
    <w:tmpl w:val="2E6E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EA9"/>
    <w:rsid w:val="00237D15"/>
    <w:rsid w:val="00352272"/>
    <w:rsid w:val="006A4EA9"/>
    <w:rsid w:val="007D6F7A"/>
    <w:rsid w:val="008756E7"/>
    <w:rsid w:val="00920101"/>
    <w:rsid w:val="009B19DA"/>
    <w:rsid w:val="00AF7445"/>
    <w:rsid w:val="00B771F1"/>
    <w:rsid w:val="00D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Фурманова Полина Дмитриевна</dc:creator>
  <cp:lastModifiedBy>ТКП Боксер Лариса Самвеловна</cp:lastModifiedBy>
  <cp:revision>2</cp:revision>
  <dcterms:created xsi:type="dcterms:W3CDTF">2015-09-02T06:33:00Z</dcterms:created>
  <dcterms:modified xsi:type="dcterms:W3CDTF">2015-09-02T06:33:00Z</dcterms:modified>
</cp:coreProperties>
</file>